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26"/>
      </w:tblGrid>
      <w:tr w:rsidR="00F63E8D">
        <w:trPr>
          <w:trHeight w:val="909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>
        <w:trPr>
          <w:trHeight w:val="913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CD2E52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1062327" cy="1391478"/>
                  <wp:effectExtent l="19050" t="0" r="4473" b="0"/>
                  <wp:docPr id="2" name="1 Resim" descr="WhatsApp Image 2021-12-03 at 15.16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3 at 15.16.39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22" cy="139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8D" w:rsidRPr="00B47792" w:rsidRDefault="00B47792" w:rsidP="00BA22C4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BA22C4">
              <w:rPr>
                <w:sz w:val="24"/>
              </w:rPr>
              <w:t>Hatice</w:t>
            </w:r>
            <w:proofErr w:type="gramEnd"/>
            <w:r w:rsidR="00BA22C4">
              <w:rPr>
                <w:sz w:val="24"/>
              </w:rPr>
              <w:t xml:space="preserve"> TUNÇ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Pr="00B47792" w:rsidRDefault="00543C44" w:rsidP="00BA22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BA22C4">
              <w:rPr>
                <w:sz w:val="24"/>
              </w:rPr>
              <w:t>Pratisyen Doktor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620D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B47792">
              <w:rPr>
                <w:sz w:val="24"/>
              </w:rPr>
              <w:t>İngilizce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BA22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  <w:r w:rsidR="00BA22C4">
              <w:rPr>
                <w:sz w:val="24"/>
              </w:rPr>
              <w:t>drhaticetunc@gmail.com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543C44" w:rsidP="00BA22C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BA22C4">
              <w:rPr>
                <w:sz w:val="24"/>
              </w:rPr>
              <w:t>Acil Servis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BA22C4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Mezoterapi, İş Sağlığı ve Güvenliği, Uzmanlık yok</w:t>
            </w:r>
          </w:p>
        </w:tc>
      </w:tr>
      <w:tr w:rsidR="00F63E8D">
        <w:trPr>
          <w:trHeight w:val="452"/>
        </w:trPr>
        <w:tc>
          <w:tcPr>
            <w:tcW w:w="8026" w:type="dxa"/>
          </w:tcPr>
          <w:p w:rsidR="00F63E8D" w:rsidRDefault="00F63E8D">
            <w:pPr>
              <w:pStyle w:val="TableParagraph"/>
              <w:rPr>
                <w:sz w:val="24"/>
              </w:rPr>
            </w:pPr>
          </w:p>
        </w:tc>
      </w:tr>
      <w:tr w:rsidR="00F63E8D">
        <w:trPr>
          <w:trHeight w:val="457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>
        <w:trPr>
          <w:trHeight w:val="766"/>
        </w:trPr>
        <w:tc>
          <w:tcPr>
            <w:tcW w:w="8026" w:type="dxa"/>
          </w:tcPr>
          <w:p w:rsidR="005C6924" w:rsidRDefault="00BA22C4" w:rsidP="005C692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 xml:space="preserve">Dicle Üniversitesi Tıp </w:t>
            </w:r>
            <w:proofErr w:type="gramStart"/>
            <w:r>
              <w:rPr>
                <w:sz w:val="24"/>
              </w:rPr>
              <w:t>Fakültesi  2013</w:t>
            </w:r>
            <w:proofErr w:type="gramEnd"/>
            <w:r>
              <w:rPr>
                <w:sz w:val="24"/>
              </w:rPr>
              <w:t>-2020</w:t>
            </w:r>
          </w:p>
        </w:tc>
      </w:tr>
      <w:tr w:rsidR="00F63E8D">
        <w:trPr>
          <w:trHeight w:val="762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Pr="00BA22C4" w:rsidRDefault="005C6924">
      <w:pPr>
        <w:rPr>
          <w:sz w:val="24"/>
        </w:rPr>
      </w:pPr>
      <w:r>
        <w:t xml:space="preserve">     </w:t>
      </w:r>
      <w:r>
        <w:rPr>
          <w:sz w:val="24"/>
        </w:rPr>
        <w:t xml:space="preserve"> 2021 Kurtalan Devlet Hastanesi /Siirt  (halen çalışıyor)</w:t>
      </w:r>
    </w:p>
    <w:sectPr w:rsidR="005C6924" w:rsidRPr="00BA22C4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15422D"/>
    <w:rsid w:val="00195661"/>
    <w:rsid w:val="00543C44"/>
    <w:rsid w:val="005C6924"/>
    <w:rsid w:val="00620D68"/>
    <w:rsid w:val="007361F8"/>
    <w:rsid w:val="008E6BC9"/>
    <w:rsid w:val="00B47792"/>
    <w:rsid w:val="00B9370E"/>
    <w:rsid w:val="00BA22C4"/>
    <w:rsid w:val="00CD2E52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3</cp:revision>
  <cp:lastPrinted>2021-12-02T06:23:00Z</cp:lastPrinted>
  <dcterms:created xsi:type="dcterms:W3CDTF">2021-12-03T10:13:00Z</dcterms:created>
  <dcterms:modified xsi:type="dcterms:W3CDTF">2021-12-06T10:13:00Z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